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733"/>
        <w:tblW w:w="1091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8"/>
        <w:gridCol w:w="3078"/>
        <w:gridCol w:w="2876"/>
      </w:tblGrid>
      <w:tr w:rsidR="00CE011E" w:rsidRPr="00AA4D69" w:rsidTr="00A64FB5">
        <w:trPr>
          <w:trHeight w:val="620"/>
        </w:trPr>
        <w:tc>
          <w:tcPr>
            <w:tcW w:w="10915" w:type="dxa"/>
            <w:gridSpan w:val="5"/>
            <w:shd w:val="clear" w:color="auto" w:fill="000000" w:themeFill="text1"/>
            <w:vAlign w:val="center"/>
          </w:tcPr>
          <w:p w:rsidR="00CE011E" w:rsidRPr="00AA4D69" w:rsidRDefault="00CE011E" w:rsidP="00A64FB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CLINICAL MEETING REPORT </w:t>
            </w:r>
            <w:r w:rsidR="00F33249" w:rsidRPr="00AA4D6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–</w:t>
            </w:r>
            <w:r w:rsidR="0080741C" w:rsidRPr="00AA4D6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D562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2022</w:t>
            </w:r>
          </w:p>
        </w:tc>
      </w:tr>
      <w:tr w:rsidR="002C144D" w:rsidRPr="00AA4D69" w:rsidTr="00A64FB5">
        <w:trPr>
          <w:trHeight w:val="620"/>
        </w:trPr>
        <w:tc>
          <w:tcPr>
            <w:tcW w:w="567" w:type="dxa"/>
            <w:vAlign w:val="center"/>
          </w:tcPr>
          <w:p w:rsidR="002C144D" w:rsidRPr="00AA4D69" w:rsidRDefault="002C144D" w:rsidP="00A64F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b/>
                <w:sz w:val="20"/>
                <w:szCs w:val="20"/>
              </w:rPr>
              <w:t>Sl. No</w:t>
            </w:r>
          </w:p>
        </w:tc>
        <w:tc>
          <w:tcPr>
            <w:tcW w:w="1276" w:type="dxa"/>
            <w:vAlign w:val="center"/>
          </w:tcPr>
          <w:p w:rsidR="002C144D" w:rsidRPr="00AA4D69" w:rsidRDefault="002C144D" w:rsidP="00A64F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3118" w:type="dxa"/>
            <w:vAlign w:val="center"/>
          </w:tcPr>
          <w:p w:rsidR="002C144D" w:rsidRPr="00AA4D69" w:rsidRDefault="002C144D" w:rsidP="00A64F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3078" w:type="dxa"/>
            <w:vAlign w:val="center"/>
          </w:tcPr>
          <w:p w:rsidR="002C144D" w:rsidRPr="00AA4D69" w:rsidRDefault="002C144D" w:rsidP="00A64F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b/>
                <w:sz w:val="20"/>
                <w:szCs w:val="20"/>
              </w:rPr>
              <w:t>SPEAKER</w:t>
            </w:r>
          </w:p>
        </w:tc>
        <w:tc>
          <w:tcPr>
            <w:tcW w:w="2876" w:type="dxa"/>
            <w:vAlign w:val="center"/>
          </w:tcPr>
          <w:p w:rsidR="002C144D" w:rsidRPr="00AA4D69" w:rsidRDefault="002C144D" w:rsidP="00A64F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b/>
                <w:sz w:val="20"/>
                <w:szCs w:val="20"/>
              </w:rPr>
              <w:t>CHAIR PERSON</w:t>
            </w:r>
          </w:p>
        </w:tc>
      </w:tr>
      <w:tr w:rsidR="008E7399" w:rsidRPr="00AA4D69" w:rsidTr="00A64FB5">
        <w:trPr>
          <w:trHeight w:val="620"/>
        </w:trPr>
        <w:tc>
          <w:tcPr>
            <w:tcW w:w="567" w:type="dxa"/>
            <w:vAlign w:val="center"/>
          </w:tcPr>
          <w:p w:rsidR="008E7399" w:rsidRPr="00AA4D69" w:rsidRDefault="008E7399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E7399" w:rsidRPr="00AA4D69" w:rsidRDefault="008E7399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A4D69">
              <w:rPr>
                <w:rFonts w:ascii="Times New Roman" w:hAnsi="Times New Roman" w:cs="Times New Roman"/>
                <w:sz w:val="20"/>
                <w:szCs w:val="20"/>
              </w:rPr>
              <w:t>/01/20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4D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8E7399" w:rsidRPr="00AA4D69" w:rsidRDefault="008E7399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“The Art of Customizing Health Care – The Next Era</w:t>
            </w:r>
            <w:r w:rsidRPr="00AA4D6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” </w:t>
            </w:r>
          </w:p>
        </w:tc>
        <w:tc>
          <w:tcPr>
            <w:tcW w:w="3078" w:type="dxa"/>
            <w:vAlign w:val="center"/>
          </w:tcPr>
          <w:p w:rsidR="008E7399" w:rsidRDefault="008E7399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Ann Angel Zachariah </w:t>
            </w:r>
          </w:p>
          <w:p w:rsidR="008E7399" w:rsidRPr="00AA4D69" w:rsidRDefault="008E7399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Year PG student, Pharmacology</w:t>
            </w:r>
          </w:p>
          <w:p w:rsidR="008E7399" w:rsidRPr="00AA4D69" w:rsidRDefault="008E7399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vAlign w:val="center"/>
          </w:tcPr>
          <w:p w:rsidR="008E7399" w:rsidRDefault="008E7399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4D69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Lavanya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</w:p>
          <w:p w:rsidR="008E7399" w:rsidRPr="00AA4D69" w:rsidRDefault="008E7399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&amp; HOD, Pharmacology</w:t>
            </w:r>
            <w:r w:rsidRPr="00AA4D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7399" w:rsidRPr="00AA4D69" w:rsidRDefault="008E7399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399" w:rsidRPr="00AA4D69" w:rsidTr="00A64FB5">
        <w:trPr>
          <w:trHeight w:val="620"/>
        </w:trPr>
        <w:tc>
          <w:tcPr>
            <w:tcW w:w="567" w:type="dxa"/>
            <w:vAlign w:val="center"/>
          </w:tcPr>
          <w:p w:rsidR="008E7399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E7399" w:rsidRPr="00AA4D69" w:rsidRDefault="008E7399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20/01/2022</w:t>
            </w:r>
          </w:p>
        </w:tc>
        <w:tc>
          <w:tcPr>
            <w:tcW w:w="3118" w:type="dxa"/>
            <w:vAlign w:val="center"/>
          </w:tcPr>
          <w:p w:rsidR="008E7399" w:rsidRPr="00AA4D69" w:rsidRDefault="008E7399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“Screening for Aneuploidies”</w:t>
            </w:r>
          </w:p>
        </w:tc>
        <w:tc>
          <w:tcPr>
            <w:tcW w:w="3078" w:type="dxa"/>
            <w:vAlign w:val="center"/>
          </w:tcPr>
          <w:p w:rsidR="008E7399" w:rsidRDefault="008E7399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Bidisha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Biswas </w:t>
            </w:r>
          </w:p>
          <w:p w:rsidR="008E7399" w:rsidRPr="00AA4D69" w:rsidRDefault="008E7399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Consultant, OBG</w:t>
            </w:r>
          </w:p>
        </w:tc>
        <w:tc>
          <w:tcPr>
            <w:tcW w:w="2876" w:type="dxa"/>
            <w:vAlign w:val="center"/>
          </w:tcPr>
          <w:p w:rsidR="008E7399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Online Session </w:t>
            </w:r>
          </w:p>
        </w:tc>
      </w:tr>
      <w:tr w:rsidR="008E7399" w:rsidRPr="00AA4D69" w:rsidTr="00A64FB5">
        <w:trPr>
          <w:trHeight w:val="620"/>
        </w:trPr>
        <w:tc>
          <w:tcPr>
            <w:tcW w:w="567" w:type="dxa"/>
            <w:vAlign w:val="center"/>
          </w:tcPr>
          <w:p w:rsidR="008E7399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E7399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27/01/2022</w:t>
            </w:r>
          </w:p>
        </w:tc>
        <w:tc>
          <w:tcPr>
            <w:tcW w:w="3118" w:type="dxa"/>
            <w:vAlign w:val="center"/>
          </w:tcPr>
          <w:p w:rsidR="008E7399" w:rsidRPr="00AA4D69" w:rsidRDefault="0088595C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“Significance of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Tirads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assessing thyroid nodules in clinical practice”</w:t>
            </w:r>
          </w:p>
        </w:tc>
        <w:tc>
          <w:tcPr>
            <w:tcW w:w="3078" w:type="dxa"/>
            <w:vAlign w:val="center"/>
          </w:tcPr>
          <w:p w:rsidR="008E739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Allen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Sanshell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Jabbar</w:t>
            </w:r>
          </w:p>
          <w:p w:rsidR="0088595C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Resident. Radiology</w:t>
            </w:r>
          </w:p>
        </w:tc>
        <w:tc>
          <w:tcPr>
            <w:tcW w:w="2876" w:type="dxa"/>
            <w:vAlign w:val="center"/>
          </w:tcPr>
          <w:p w:rsidR="008E739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Gurusiddana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Gowda</w:t>
            </w:r>
          </w:p>
          <w:p w:rsidR="0088595C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Professor, Radiology </w:t>
            </w:r>
          </w:p>
        </w:tc>
      </w:tr>
      <w:tr w:rsidR="0088595C" w:rsidRPr="00AA4D69" w:rsidTr="00A64FB5">
        <w:trPr>
          <w:trHeight w:val="620"/>
        </w:trPr>
        <w:tc>
          <w:tcPr>
            <w:tcW w:w="567" w:type="dxa"/>
            <w:vAlign w:val="center"/>
          </w:tcPr>
          <w:p w:rsidR="0088595C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8595C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10/02/2022</w:t>
            </w:r>
          </w:p>
        </w:tc>
        <w:tc>
          <w:tcPr>
            <w:tcW w:w="3118" w:type="dxa"/>
            <w:vAlign w:val="center"/>
          </w:tcPr>
          <w:p w:rsidR="0088595C" w:rsidRPr="00AA4D69" w:rsidRDefault="0088595C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Chronic Cuta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neous Granulomatous Inflammation</w:t>
            </w:r>
            <w:r w:rsidRPr="00AA4D69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3078" w:type="dxa"/>
            <w:vAlign w:val="center"/>
          </w:tcPr>
          <w:p w:rsidR="0088595C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Sumi Thomas </w:t>
            </w:r>
          </w:p>
          <w:p w:rsidR="0088595C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Resident</w:t>
            </w:r>
            <w:r w:rsidRPr="00AA4D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Pathology</w:t>
            </w:r>
          </w:p>
        </w:tc>
        <w:tc>
          <w:tcPr>
            <w:tcW w:w="2876" w:type="dxa"/>
            <w:vAlign w:val="center"/>
          </w:tcPr>
          <w:p w:rsidR="0088595C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Krishnanand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595C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D69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&amp; HOD, Pathology</w:t>
            </w:r>
          </w:p>
        </w:tc>
      </w:tr>
      <w:tr w:rsidR="0088595C" w:rsidRPr="00AA4D69" w:rsidTr="00A64FB5">
        <w:trPr>
          <w:trHeight w:val="620"/>
        </w:trPr>
        <w:tc>
          <w:tcPr>
            <w:tcW w:w="567" w:type="dxa"/>
            <w:vAlign w:val="center"/>
          </w:tcPr>
          <w:p w:rsidR="0088595C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8595C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17/02/2022</w:t>
            </w:r>
          </w:p>
        </w:tc>
        <w:tc>
          <w:tcPr>
            <w:tcW w:w="3118" w:type="dxa"/>
            <w:vAlign w:val="center"/>
          </w:tcPr>
          <w:p w:rsidR="0088595C" w:rsidRPr="00AA4D69" w:rsidRDefault="0088595C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“Rare Case Presentation”</w:t>
            </w:r>
          </w:p>
        </w:tc>
        <w:tc>
          <w:tcPr>
            <w:tcW w:w="3078" w:type="dxa"/>
            <w:vAlign w:val="center"/>
          </w:tcPr>
          <w:p w:rsidR="0088595C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Ashwin Varghese</w:t>
            </w:r>
          </w:p>
          <w:p w:rsidR="0088595C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Senior Resident, General Medicine </w:t>
            </w:r>
          </w:p>
        </w:tc>
        <w:tc>
          <w:tcPr>
            <w:tcW w:w="2876" w:type="dxa"/>
            <w:vAlign w:val="center"/>
          </w:tcPr>
          <w:p w:rsidR="0088595C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Rajan</w:t>
            </w:r>
            <w:proofErr w:type="spellEnd"/>
          </w:p>
          <w:p w:rsidR="0088595C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Prof.&amp; HOD, Gen. Medicine</w:t>
            </w:r>
          </w:p>
        </w:tc>
      </w:tr>
      <w:tr w:rsidR="0088595C" w:rsidRPr="00AA4D69" w:rsidTr="00A64FB5">
        <w:trPr>
          <w:trHeight w:val="620"/>
        </w:trPr>
        <w:tc>
          <w:tcPr>
            <w:tcW w:w="567" w:type="dxa"/>
            <w:vAlign w:val="center"/>
          </w:tcPr>
          <w:p w:rsidR="0088595C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8595C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03/03/2022</w:t>
            </w:r>
          </w:p>
        </w:tc>
        <w:tc>
          <w:tcPr>
            <w:tcW w:w="3118" w:type="dxa"/>
            <w:vAlign w:val="center"/>
          </w:tcPr>
          <w:p w:rsidR="0088595C" w:rsidRPr="00AA4D69" w:rsidRDefault="0088595C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“Palliative Vs. Rehabilitation Medicine”</w:t>
            </w:r>
          </w:p>
        </w:tc>
        <w:tc>
          <w:tcPr>
            <w:tcW w:w="3078" w:type="dxa"/>
            <w:vAlign w:val="center"/>
          </w:tcPr>
          <w:p w:rsidR="0088595C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Soumya T</w:t>
            </w:r>
          </w:p>
          <w:p w:rsidR="0088595C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Resident, PMR</w:t>
            </w:r>
          </w:p>
        </w:tc>
        <w:tc>
          <w:tcPr>
            <w:tcW w:w="2876" w:type="dxa"/>
            <w:vAlign w:val="center"/>
          </w:tcPr>
          <w:p w:rsidR="0088595C" w:rsidRPr="00AA4D69" w:rsidRDefault="007A6089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</w:tc>
      </w:tr>
      <w:tr w:rsidR="0088595C" w:rsidRPr="00AA4D69" w:rsidTr="00A64FB5">
        <w:trPr>
          <w:trHeight w:val="620"/>
        </w:trPr>
        <w:tc>
          <w:tcPr>
            <w:tcW w:w="567" w:type="dxa"/>
            <w:vAlign w:val="center"/>
          </w:tcPr>
          <w:p w:rsidR="0088595C" w:rsidRPr="00AA4D69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8595C" w:rsidRPr="00AA4D69" w:rsidRDefault="00394CA3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10/3/2022</w:t>
            </w:r>
          </w:p>
        </w:tc>
        <w:tc>
          <w:tcPr>
            <w:tcW w:w="3118" w:type="dxa"/>
            <w:vAlign w:val="center"/>
          </w:tcPr>
          <w:p w:rsidR="0088595C" w:rsidRPr="00AA4D69" w:rsidRDefault="00394CA3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“Pseudo Presentation of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Pseudotumour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Cerebri”</w:t>
            </w:r>
          </w:p>
        </w:tc>
        <w:tc>
          <w:tcPr>
            <w:tcW w:w="3078" w:type="dxa"/>
            <w:vAlign w:val="center"/>
          </w:tcPr>
          <w:p w:rsidR="0088595C" w:rsidRDefault="00394CA3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Suresh P</w:t>
            </w:r>
          </w:p>
          <w:p w:rsidR="00394CA3" w:rsidRPr="00AA4D69" w:rsidRDefault="00394CA3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Professor, General Medicine </w:t>
            </w:r>
          </w:p>
        </w:tc>
        <w:tc>
          <w:tcPr>
            <w:tcW w:w="2876" w:type="dxa"/>
            <w:vAlign w:val="center"/>
          </w:tcPr>
          <w:p w:rsidR="0088595C" w:rsidRDefault="00394CA3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Rajan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  <w:p w:rsidR="00394CA3" w:rsidRPr="00AA4D69" w:rsidRDefault="00394CA3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&amp; HOD, Gen. Medicine </w:t>
            </w:r>
          </w:p>
        </w:tc>
      </w:tr>
      <w:tr w:rsidR="0088595C" w:rsidRPr="00AA4D69" w:rsidTr="00A64FB5">
        <w:trPr>
          <w:trHeight w:val="620"/>
        </w:trPr>
        <w:tc>
          <w:tcPr>
            <w:tcW w:w="567" w:type="dxa"/>
            <w:vAlign w:val="center"/>
          </w:tcPr>
          <w:p w:rsidR="0088595C" w:rsidRPr="00B854A7" w:rsidRDefault="007A6089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88595C" w:rsidRPr="00B854A7" w:rsidRDefault="00394CA3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17/3/2022</w:t>
            </w:r>
          </w:p>
        </w:tc>
        <w:tc>
          <w:tcPr>
            <w:tcW w:w="3118" w:type="dxa"/>
            <w:vAlign w:val="center"/>
          </w:tcPr>
          <w:p w:rsidR="0088595C" w:rsidRPr="00B854A7" w:rsidRDefault="00394CA3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“Evaluation of Vertigo” </w:t>
            </w:r>
          </w:p>
        </w:tc>
        <w:tc>
          <w:tcPr>
            <w:tcW w:w="3078" w:type="dxa"/>
            <w:vAlign w:val="center"/>
          </w:tcPr>
          <w:p w:rsidR="0088595C" w:rsidRDefault="00394CA3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Navaneeth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 P</w:t>
            </w:r>
          </w:p>
          <w:p w:rsidR="00394CA3" w:rsidRPr="00B854A7" w:rsidRDefault="00394CA3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Resident, ENT</w:t>
            </w:r>
          </w:p>
        </w:tc>
        <w:tc>
          <w:tcPr>
            <w:tcW w:w="2876" w:type="dxa"/>
            <w:vAlign w:val="center"/>
          </w:tcPr>
          <w:p w:rsidR="0088595C" w:rsidRDefault="00394CA3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Anju Unnikrishnan</w:t>
            </w:r>
          </w:p>
          <w:p w:rsidR="00394CA3" w:rsidRPr="00B854A7" w:rsidRDefault="00394CA3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Asst. Professor, ENT</w:t>
            </w:r>
          </w:p>
        </w:tc>
      </w:tr>
      <w:tr w:rsidR="0088595C" w:rsidRPr="00AA4D69" w:rsidTr="00A64FB5">
        <w:trPr>
          <w:trHeight w:val="620"/>
        </w:trPr>
        <w:tc>
          <w:tcPr>
            <w:tcW w:w="567" w:type="dxa"/>
            <w:vAlign w:val="center"/>
          </w:tcPr>
          <w:p w:rsidR="0088595C" w:rsidRPr="00B854A7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60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8595C" w:rsidRPr="00B854A7" w:rsidRDefault="008E6694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24/3/2022</w:t>
            </w:r>
          </w:p>
        </w:tc>
        <w:tc>
          <w:tcPr>
            <w:tcW w:w="3118" w:type="dxa"/>
            <w:vAlign w:val="center"/>
          </w:tcPr>
          <w:p w:rsidR="0088595C" w:rsidRDefault="008E6694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Topic 1 -“ Updates on NTEP”</w:t>
            </w:r>
          </w:p>
          <w:p w:rsidR="008E6694" w:rsidRPr="00B854A7" w:rsidRDefault="008E6694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Topic 2- “Childhood TB – Pearls &amp; Perils” (As part of World TB Day)</w:t>
            </w:r>
          </w:p>
        </w:tc>
        <w:tc>
          <w:tcPr>
            <w:tcW w:w="3078" w:type="dxa"/>
            <w:vAlign w:val="center"/>
          </w:tcPr>
          <w:p w:rsidR="0088595C" w:rsidRPr="008E6694" w:rsidRDefault="008E6694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69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6694">
              <w:rPr>
                <w:rFonts w:ascii="Times New Roman" w:hAnsi="Times New Roman" w:cs="Times New Roman"/>
                <w:sz w:val="20"/>
                <w:szCs w:val="20"/>
              </w:rPr>
              <w:t>Hemalatha</w:t>
            </w:r>
            <w:proofErr w:type="spellEnd"/>
            <w:r w:rsidRPr="008E6694">
              <w:rPr>
                <w:rFonts w:ascii="Times New Roman" w:hAnsi="Times New Roman" w:cs="Times New Roman"/>
                <w:sz w:val="20"/>
                <w:szCs w:val="20"/>
              </w:rPr>
              <w:t xml:space="preserve"> V.S</w:t>
            </w:r>
          </w:p>
          <w:p w:rsidR="008E6694" w:rsidRPr="008E6694" w:rsidRDefault="008E6694" w:rsidP="00A64FB5">
            <w:pPr>
              <w:pStyle w:val="ListParagraph"/>
              <w:ind w:hanging="7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94">
              <w:rPr>
                <w:rFonts w:ascii="Times New Roman" w:hAnsi="Times New Roman" w:cs="Times New Roman"/>
                <w:sz w:val="20"/>
                <w:szCs w:val="20"/>
              </w:rPr>
              <w:t>Asso</w:t>
            </w:r>
            <w:proofErr w:type="spellEnd"/>
            <w:r w:rsidRPr="008E66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E6694">
              <w:rPr>
                <w:rFonts w:ascii="Times New Roman" w:hAnsi="Times New Roman" w:cs="Times New Roman"/>
                <w:sz w:val="20"/>
                <w:szCs w:val="20"/>
              </w:rPr>
              <w:t>Professor,Pulmo</w:t>
            </w:r>
            <w:proofErr w:type="spellEnd"/>
            <w:proofErr w:type="gramEnd"/>
            <w:r w:rsidRPr="008E6694">
              <w:rPr>
                <w:rFonts w:ascii="Times New Roman" w:hAnsi="Times New Roman" w:cs="Times New Roman"/>
                <w:sz w:val="20"/>
                <w:szCs w:val="20"/>
              </w:rPr>
              <w:t xml:space="preserve">. Medicine </w:t>
            </w:r>
          </w:p>
          <w:p w:rsidR="008E6694" w:rsidRPr="008E6694" w:rsidRDefault="008E6694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69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E6694">
              <w:rPr>
                <w:rFonts w:ascii="Times New Roman" w:hAnsi="Times New Roman" w:cs="Times New Roman"/>
                <w:sz w:val="20"/>
                <w:szCs w:val="20"/>
              </w:rPr>
              <w:t>Manjusha</w:t>
            </w:r>
            <w:proofErr w:type="spellEnd"/>
            <w:r w:rsidRPr="008E6694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</w:p>
          <w:p w:rsidR="008E6694" w:rsidRPr="008E6694" w:rsidRDefault="008E6694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694">
              <w:rPr>
                <w:rFonts w:ascii="Times New Roman" w:hAnsi="Times New Roman" w:cs="Times New Roman"/>
                <w:sz w:val="20"/>
                <w:szCs w:val="20"/>
              </w:rPr>
              <w:t xml:space="preserve">Asst. Professor, </w:t>
            </w:r>
            <w:proofErr w:type="spellStart"/>
            <w:r w:rsidRPr="008E6694">
              <w:rPr>
                <w:rFonts w:ascii="Times New Roman" w:hAnsi="Times New Roman" w:cs="Times New Roman"/>
                <w:sz w:val="20"/>
                <w:szCs w:val="20"/>
              </w:rPr>
              <w:t>Paediatrics</w:t>
            </w:r>
            <w:proofErr w:type="spellEnd"/>
          </w:p>
        </w:tc>
        <w:tc>
          <w:tcPr>
            <w:tcW w:w="2876" w:type="dxa"/>
            <w:vAlign w:val="center"/>
          </w:tcPr>
          <w:p w:rsidR="0088595C" w:rsidRDefault="008E6694" w:rsidP="00A64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Kumari Indira K.S</w:t>
            </w:r>
          </w:p>
          <w:p w:rsidR="008E6694" w:rsidRDefault="008E6694" w:rsidP="00A64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 &amp; HOD,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Pulmo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Med.</w:t>
            </w:r>
          </w:p>
          <w:p w:rsidR="008E6694" w:rsidRDefault="008E6694" w:rsidP="00A64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Lyla Chacko</w:t>
            </w:r>
          </w:p>
          <w:p w:rsidR="008E6694" w:rsidRPr="00B854A7" w:rsidRDefault="008E6694" w:rsidP="00A64F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 &amp; HOD,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Paediatrics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595C" w:rsidRPr="00AA4D69" w:rsidTr="00A64FB5">
        <w:trPr>
          <w:trHeight w:val="620"/>
        </w:trPr>
        <w:tc>
          <w:tcPr>
            <w:tcW w:w="567" w:type="dxa"/>
            <w:vAlign w:val="center"/>
          </w:tcPr>
          <w:p w:rsidR="0088595C" w:rsidRPr="00B854A7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6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8595C" w:rsidRPr="00B854A7" w:rsidRDefault="008E6694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07/04/2022</w:t>
            </w:r>
          </w:p>
        </w:tc>
        <w:tc>
          <w:tcPr>
            <w:tcW w:w="3118" w:type="dxa"/>
            <w:vAlign w:val="center"/>
          </w:tcPr>
          <w:p w:rsidR="0088595C" w:rsidRPr="00B854A7" w:rsidRDefault="008E6694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“Resuscitation Plus”</w:t>
            </w:r>
          </w:p>
        </w:tc>
        <w:tc>
          <w:tcPr>
            <w:tcW w:w="3078" w:type="dxa"/>
            <w:vAlign w:val="center"/>
          </w:tcPr>
          <w:p w:rsidR="0088595C" w:rsidRDefault="008E6694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Bittu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Susan Varghese</w:t>
            </w:r>
          </w:p>
          <w:p w:rsidR="008E6694" w:rsidRPr="00B854A7" w:rsidRDefault="008E6694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Asst. Professor,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Anaesthesiology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vAlign w:val="center"/>
          </w:tcPr>
          <w:p w:rsidR="0088595C" w:rsidRDefault="008E6694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Revi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</w:p>
          <w:p w:rsidR="008E6694" w:rsidRPr="00B854A7" w:rsidRDefault="008E6694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Anaesthesiology</w:t>
            </w:r>
            <w:proofErr w:type="spellEnd"/>
          </w:p>
        </w:tc>
      </w:tr>
      <w:tr w:rsidR="0088595C" w:rsidRPr="00AA4D69" w:rsidTr="00A64FB5">
        <w:trPr>
          <w:trHeight w:val="620"/>
        </w:trPr>
        <w:tc>
          <w:tcPr>
            <w:tcW w:w="567" w:type="dxa"/>
            <w:vAlign w:val="center"/>
          </w:tcPr>
          <w:p w:rsidR="0088595C" w:rsidRPr="00B854A7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6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8595C" w:rsidRPr="00B854A7" w:rsidRDefault="00EE5AC0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21/04/2022</w:t>
            </w:r>
          </w:p>
        </w:tc>
        <w:tc>
          <w:tcPr>
            <w:tcW w:w="3118" w:type="dxa"/>
            <w:vAlign w:val="center"/>
          </w:tcPr>
          <w:p w:rsidR="0088595C" w:rsidRPr="00B854A7" w:rsidRDefault="00EE5AC0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 Biomechanics of Walking”</w:t>
            </w:r>
          </w:p>
        </w:tc>
        <w:tc>
          <w:tcPr>
            <w:tcW w:w="3078" w:type="dxa"/>
            <w:vAlign w:val="center"/>
          </w:tcPr>
          <w:p w:rsidR="0088595C" w:rsidRDefault="00EE5AC0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Sabin Malik</w:t>
            </w:r>
          </w:p>
          <w:p w:rsidR="00EE5AC0" w:rsidRPr="00B854A7" w:rsidRDefault="00EE5AC0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Asst. Professor, Anatomy</w:t>
            </w:r>
          </w:p>
        </w:tc>
        <w:tc>
          <w:tcPr>
            <w:tcW w:w="2876" w:type="dxa"/>
            <w:vAlign w:val="center"/>
          </w:tcPr>
          <w:p w:rsidR="0088595C" w:rsidRDefault="00EE5AC0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Adithya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Krishnadas</w:t>
            </w:r>
            <w:proofErr w:type="spellEnd"/>
          </w:p>
          <w:p w:rsidR="00EE5AC0" w:rsidRPr="00B854A7" w:rsidRDefault="00EE5AC0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 &amp; HOD, Anatomy</w:t>
            </w:r>
          </w:p>
        </w:tc>
      </w:tr>
      <w:tr w:rsidR="0088595C" w:rsidRPr="00AA4D69" w:rsidTr="00A64FB5">
        <w:trPr>
          <w:trHeight w:val="620"/>
        </w:trPr>
        <w:tc>
          <w:tcPr>
            <w:tcW w:w="567" w:type="dxa"/>
            <w:vAlign w:val="center"/>
          </w:tcPr>
          <w:p w:rsidR="0088595C" w:rsidRPr="00B854A7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6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8595C" w:rsidRPr="00B854A7" w:rsidRDefault="00EE5AC0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28/04/2022</w:t>
            </w:r>
          </w:p>
        </w:tc>
        <w:tc>
          <w:tcPr>
            <w:tcW w:w="3118" w:type="dxa"/>
            <w:vAlign w:val="center"/>
          </w:tcPr>
          <w:p w:rsidR="0088595C" w:rsidRPr="00B854A7" w:rsidRDefault="00EE5AC0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“Negligence”</w:t>
            </w:r>
          </w:p>
        </w:tc>
        <w:tc>
          <w:tcPr>
            <w:tcW w:w="3078" w:type="dxa"/>
            <w:vAlign w:val="center"/>
          </w:tcPr>
          <w:p w:rsidR="0088595C" w:rsidRDefault="00EE5AC0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Shilpa 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Babu</w:t>
            </w:r>
            <w:proofErr w:type="spellEnd"/>
          </w:p>
          <w:p w:rsidR="00EE5AC0" w:rsidRPr="00B854A7" w:rsidRDefault="00EE5AC0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Asst. Professor, Forensic Medicine</w:t>
            </w:r>
          </w:p>
        </w:tc>
        <w:tc>
          <w:tcPr>
            <w:tcW w:w="2876" w:type="dxa"/>
            <w:vAlign w:val="center"/>
          </w:tcPr>
          <w:p w:rsidR="0088595C" w:rsidRPr="00B854A7" w:rsidRDefault="00EE5AC0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</w:tc>
      </w:tr>
      <w:tr w:rsidR="0088595C" w:rsidRPr="00AA4D69" w:rsidTr="00A64FB5">
        <w:trPr>
          <w:trHeight w:val="620"/>
        </w:trPr>
        <w:tc>
          <w:tcPr>
            <w:tcW w:w="567" w:type="dxa"/>
            <w:vAlign w:val="center"/>
          </w:tcPr>
          <w:p w:rsidR="0088595C" w:rsidRPr="00B854A7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6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8595C" w:rsidRPr="00B854A7" w:rsidRDefault="00F5787B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05/05/2022</w:t>
            </w:r>
          </w:p>
        </w:tc>
        <w:tc>
          <w:tcPr>
            <w:tcW w:w="3118" w:type="dxa"/>
            <w:vAlign w:val="center"/>
          </w:tcPr>
          <w:p w:rsidR="0088595C" w:rsidRPr="00B854A7" w:rsidRDefault="00F5787B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“Approach to Chest Pain”</w:t>
            </w:r>
          </w:p>
        </w:tc>
        <w:tc>
          <w:tcPr>
            <w:tcW w:w="3078" w:type="dxa"/>
            <w:vAlign w:val="center"/>
          </w:tcPr>
          <w:p w:rsidR="0088595C" w:rsidRDefault="00F5787B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Jain 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Kallarackal</w:t>
            </w:r>
            <w:proofErr w:type="spellEnd"/>
          </w:p>
          <w:p w:rsidR="00F5787B" w:rsidRPr="00B854A7" w:rsidRDefault="00F5787B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Interventional Cardiologist</w:t>
            </w:r>
          </w:p>
        </w:tc>
        <w:tc>
          <w:tcPr>
            <w:tcW w:w="2876" w:type="dxa"/>
            <w:vAlign w:val="center"/>
          </w:tcPr>
          <w:p w:rsidR="0088595C" w:rsidRPr="00B854A7" w:rsidRDefault="00F5787B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</w:tc>
      </w:tr>
      <w:tr w:rsidR="0088595C" w:rsidRPr="00AA4D69" w:rsidTr="00A64FB5">
        <w:trPr>
          <w:trHeight w:val="620"/>
        </w:trPr>
        <w:tc>
          <w:tcPr>
            <w:tcW w:w="567" w:type="dxa"/>
            <w:vAlign w:val="center"/>
          </w:tcPr>
          <w:p w:rsidR="0088595C" w:rsidRPr="00B854A7" w:rsidRDefault="0088595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6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8595C" w:rsidRPr="00B854A7" w:rsidRDefault="00F5787B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19/05/2022</w:t>
            </w:r>
          </w:p>
        </w:tc>
        <w:tc>
          <w:tcPr>
            <w:tcW w:w="3118" w:type="dxa"/>
            <w:vAlign w:val="center"/>
          </w:tcPr>
          <w:p w:rsidR="0088595C" w:rsidRPr="00B854A7" w:rsidRDefault="00F5787B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 A Variant of Multiple Myeloma”</w:t>
            </w:r>
          </w:p>
        </w:tc>
        <w:tc>
          <w:tcPr>
            <w:tcW w:w="3078" w:type="dxa"/>
            <w:vAlign w:val="center"/>
          </w:tcPr>
          <w:p w:rsidR="0088595C" w:rsidRDefault="00F5787B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Reshma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Pushparajan</w:t>
            </w:r>
            <w:proofErr w:type="spellEnd"/>
          </w:p>
          <w:p w:rsidR="00F5787B" w:rsidRPr="00B854A7" w:rsidRDefault="00F5787B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Asst. Professor, Biochemistry</w:t>
            </w:r>
          </w:p>
        </w:tc>
        <w:tc>
          <w:tcPr>
            <w:tcW w:w="2876" w:type="dxa"/>
            <w:vAlign w:val="center"/>
          </w:tcPr>
          <w:p w:rsidR="0088595C" w:rsidRDefault="00F5787B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Asha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Augusthy</w:t>
            </w:r>
            <w:proofErr w:type="spellEnd"/>
          </w:p>
          <w:p w:rsidR="00F5787B" w:rsidRPr="00B854A7" w:rsidRDefault="00F5787B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Professor, Biochemistry</w:t>
            </w:r>
          </w:p>
        </w:tc>
      </w:tr>
      <w:tr w:rsidR="0088595C" w:rsidRPr="00AA4D69" w:rsidTr="00A64FB5">
        <w:trPr>
          <w:trHeight w:val="620"/>
        </w:trPr>
        <w:tc>
          <w:tcPr>
            <w:tcW w:w="567" w:type="dxa"/>
            <w:vAlign w:val="center"/>
          </w:tcPr>
          <w:p w:rsidR="0088595C" w:rsidRPr="00B854A7" w:rsidRDefault="000B127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88595C" w:rsidRPr="00B854A7" w:rsidRDefault="000B127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26/05/2022</w:t>
            </w:r>
          </w:p>
        </w:tc>
        <w:tc>
          <w:tcPr>
            <w:tcW w:w="3118" w:type="dxa"/>
            <w:vAlign w:val="center"/>
          </w:tcPr>
          <w:p w:rsidR="0088595C" w:rsidRPr="00B854A7" w:rsidRDefault="000B127C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 Bacterial Bio-films “</w:t>
            </w:r>
          </w:p>
        </w:tc>
        <w:tc>
          <w:tcPr>
            <w:tcW w:w="3078" w:type="dxa"/>
            <w:vAlign w:val="center"/>
          </w:tcPr>
          <w:p w:rsidR="0088595C" w:rsidRDefault="000B127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Minu George </w:t>
            </w:r>
          </w:p>
          <w:p w:rsidR="000B127C" w:rsidRPr="00B854A7" w:rsidRDefault="000B127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Resident</w:t>
            </w:r>
          </w:p>
        </w:tc>
        <w:tc>
          <w:tcPr>
            <w:tcW w:w="2876" w:type="dxa"/>
            <w:vAlign w:val="center"/>
          </w:tcPr>
          <w:p w:rsidR="0088595C" w:rsidRDefault="000B127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Jose P Augustine </w:t>
            </w:r>
          </w:p>
          <w:p w:rsidR="000B127C" w:rsidRPr="00B854A7" w:rsidRDefault="000B127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 &amp; HOD, Microbiology</w:t>
            </w:r>
          </w:p>
        </w:tc>
      </w:tr>
      <w:tr w:rsidR="0088595C" w:rsidRPr="00AA4D69" w:rsidTr="00A64FB5">
        <w:trPr>
          <w:trHeight w:val="620"/>
        </w:trPr>
        <w:tc>
          <w:tcPr>
            <w:tcW w:w="567" w:type="dxa"/>
            <w:vAlign w:val="center"/>
          </w:tcPr>
          <w:p w:rsidR="0088595C" w:rsidRPr="00B854A7" w:rsidRDefault="000B127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 w:rsidR="0088595C" w:rsidRPr="00B854A7" w:rsidRDefault="000B127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02/06/2022</w:t>
            </w:r>
          </w:p>
        </w:tc>
        <w:tc>
          <w:tcPr>
            <w:tcW w:w="3118" w:type="dxa"/>
            <w:vAlign w:val="center"/>
          </w:tcPr>
          <w:p w:rsidR="0088595C" w:rsidRPr="00B854A7" w:rsidRDefault="000B127C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“Simulation in Medicine – New Paradigms in Care”</w:t>
            </w:r>
          </w:p>
        </w:tc>
        <w:tc>
          <w:tcPr>
            <w:tcW w:w="3078" w:type="dxa"/>
            <w:vAlign w:val="center"/>
          </w:tcPr>
          <w:p w:rsidR="0088595C" w:rsidRDefault="000B127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Manjusha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</w:p>
          <w:p w:rsidR="000B127C" w:rsidRPr="00B854A7" w:rsidRDefault="000B127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Asst. Professor,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Paediatrics</w:t>
            </w:r>
            <w:proofErr w:type="spellEnd"/>
          </w:p>
        </w:tc>
        <w:tc>
          <w:tcPr>
            <w:tcW w:w="2876" w:type="dxa"/>
            <w:vAlign w:val="center"/>
          </w:tcPr>
          <w:p w:rsidR="0088595C" w:rsidRDefault="000B127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Lyla Chacko</w:t>
            </w:r>
          </w:p>
          <w:p w:rsidR="000B127C" w:rsidRPr="00B854A7" w:rsidRDefault="000B127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 &amp; HOD,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Paediatrics</w:t>
            </w:r>
            <w:proofErr w:type="spellEnd"/>
          </w:p>
        </w:tc>
      </w:tr>
      <w:tr w:rsidR="000B127C" w:rsidRPr="00AA4D69" w:rsidTr="00A64FB5">
        <w:trPr>
          <w:trHeight w:val="620"/>
        </w:trPr>
        <w:tc>
          <w:tcPr>
            <w:tcW w:w="567" w:type="dxa"/>
            <w:vAlign w:val="center"/>
          </w:tcPr>
          <w:p w:rsidR="000B127C" w:rsidRPr="00B854A7" w:rsidRDefault="000B127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 w:rsidR="000B127C" w:rsidRPr="00B854A7" w:rsidRDefault="000B127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09/06/2022</w:t>
            </w:r>
          </w:p>
        </w:tc>
        <w:tc>
          <w:tcPr>
            <w:tcW w:w="3118" w:type="dxa"/>
            <w:vAlign w:val="center"/>
          </w:tcPr>
          <w:p w:rsidR="000B127C" w:rsidRPr="00B854A7" w:rsidRDefault="000B127C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“Approach to a Critically ill surgical patient – RCS Guidelines”</w:t>
            </w:r>
          </w:p>
        </w:tc>
        <w:tc>
          <w:tcPr>
            <w:tcW w:w="3078" w:type="dxa"/>
            <w:vAlign w:val="center"/>
          </w:tcPr>
          <w:p w:rsidR="000B127C" w:rsidRDefault="000B127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Kartheek P S</w:t>
            </w:r>
          </w:p>
          <w:p w:rsidR="000B127C" w:rsidRPr="00B854A7" w:rsidRDefault="000B127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Asst. Professor, </w:t>
            </w:r>
            <w:r w:rsidR="0094118C">
              <w:rPr>
                <w:rFonts w:ascii="Times New Roman" w:hAnsi="Times New Roman" w:cs="Times New Roman"/>
                <w:sz w:val="20"/>
                <w:szCs w:val="20"/>
              </w:rPr>
              <w:t>Surgery</w:t>
            </w:r>
          </w:p>
        </w:tc>
        <w:tc>
          <w:tcPr>
            <w:tcW w:w="2876" w:type="dxa"/>
            <w:vAlign w:val="center"/>
          </w:tcPr>
          <w:p w:rsidR="000B127C" w:rsidRDefault="0094118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T.G. Raghu</w:t>
            </w:r>
          </w:p>
          <w:p w:rsidR="0094118C" w:rsidRPr="00B854A7" w:rsidRDefault="0094118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Professor, Gen. Surgery</w:t>
            </w:r>
          </w:p>
        </w:tc>
      </w:tr>
      <w:tr w:rsidR="000B127C" w:rsidRPr="00AA4D69" w:rsidTr="00A64FB5">
        <w:trPr>
          <w:trHeight w:val="620"/>
        </w:trPr>
        <w:tc>
          <w:tcPr>
            <w:tcW w:w="567" w:type="dxa"/>
            <w:vAlign w:val="center"/>
          </w:tcPr>
          <w:p w:rsidR="000B127C" w:rsidRPr="00B854A7" w:rsidRDefault="0094118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0B127C" w:rsidRPr="00B854A7" w:rsidRDefault="0094118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16/06/2022</w:t>
            </w:r>
          </w:p>
        </w:tc>
        <w:tc>
          <w:tcPr>
            <w:tcW w:w="3118" w:type="dxa"/>
            <w:vAlign w:val="center"/>
          </w:tcPr>
          <w:p w:rsidR="000B127C" w:rsidRPr="00B854A7" w:rsidRDefault="0094118C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“Online- Offline transition – How to handle the Academics of Children”</w:t>
            </w:r>
          </w:p>
        </w:tc>
        <w:tc>
          <w:tcPr>
            <w:tcW w:w="3078" w:type="dxa"/>
            <w:vAlign w:val="center"/>
          </w:tcPr>
          <w:p w:rsidR="000B127C" w:rsidRDefault="00A64FB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Amritha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J, Asst. Professor</w:t>
            </w:r>
          </w:p>
          <w:p w:rsidR="00A64FB5" w:rsidRPr="00B854A7" w:rsidRDefault="00A64FB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Sneha Sebastian, Psychologist</w:t>
            </w:r>
          </w:p>
        </w:tc>
        <w:tc>
          <w:tcPr>
            <w:tcW w:w="2876" w:type="dxa"/>
            <w:vAlign w:val="center"/>
          </w:tcPr>
          <w:p w:rsidR="000B127C" w:rsidRDefault="00A64FB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Ashok Antony</w:t>
            </w:r>
          </w:p>
          <w:p w:rsidR="00A64FB5" w:rsidRPr="00B854A7" w:rsidRDefault="00A64FB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Professor, Psychiatry</w:t>
            </w:r>
          </w:p>
        </w:tc>
      </w:tr>
      <w:tr w:rsidR="000B127C" w:rsidRPr="00AA4D69" w:rsidTr="00A64FB5">
        <w:trPr>
          <w:trHeight w:val="620"/>
        </w:trPr>
        <w:tc>
          <w:tcPr>
            <w:tcW w:w="567" w:type="dxa"/>
            <w:vAlign w:val="center"/>
          </w:tcPr>
          <w:p w:rsidR="000B127C" w:rsidRPr="00B854A7" w:rsidRDefault="0094118C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0B127C" w:rsidRPr="00B854A7" w:rsidRDefault="00A64FB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23/06/2022</w:t>
            </w:r>
          </w:p>
        </w:tc>
        <w:tc>
          <w:tcPr>
            <w:tcW w:w="3118" w:type="dxa"/>
            <w:vAlign w:val="center"/>
          </w:tcPr>
          <w:p w:rsidR="000B127C" w:rsidRPr="00B854A7" w:rsidRDefault="00A64FB5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“Newgen substances”</w:t>
            </w:r>
          </w:p>
        </w:tc>
        <w:tc>
          <w:tcPr>
            <w:tcW w:w="3078" w:type="dxa"/>
            <w:vAlign w:val="center"/>
          </w:tcPr>
          <w:p w:rsidR="00A64FB5" w:rsidRDefault="00A64FB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Aleena Johnson, </w:t>
            </w:r>
          </w:p>
          <w:p w:rsidR="000B127C" w:rsidRPr="00B854A7" w:rsidRDefault="00A64FB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Resident, Psychiatry</w:t>
            </w:r>
          </w:p>
        </w:tc>
        <w:tc>
          <w:tcPr>
            <w:tcW w:w="2876" w:type="dxa"/>
            <w:vAlign w:val="center"/>
          </w:tcPr>
          <w:p w:rsidR="000B127C" w:rsidRDefault="00A64FB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Anoop Vincent</w:t>
            </w:r>
          </w:p>
          <w:p w:rsidR="00A64FB5" w:rsidRPr="00B854A7" w:rsidRDefault="00A64FB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 &amp; HOD, Psychiatry </w:t>
            </w:r>
          </w:p>
        </w:tc>
      </w:tr>
      <w:tr w:rsidR="000B127C" w:rsidRPr="00AA4D69" w:rsidTr="00A64FB5">
        <w:trPr>
          <w:trHeight w:val="620"/>
        </w:trPr>
        <w:tc>
          <w:tcPr>
            <w:tcW w:w="567" w:type="dxa"/>
            <w:vAlign w:val="center"/>
          </w:tcPr>
          <w:p w:rsidR="000B127C" w:rsidRPr="00B854A7" w:rsidRDefault="00EA428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0B127C" w:rsidRPr="00B854A7" w:rsidRDefault="00EA428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30/06/2022</w:t>
            </w:r>
          </w:p>
        </w:tc>
        <w:tc>
          <w:tcPr>
            <w:tcW w:w="3118" w:type="dxa"/>
            <w:vAlign w:val="center"/>
          </w:tcPr>
          <w:p w:rsidR="000B127C" w:rsidRPr="00B854A7" w:rsidRDefault="00EA4286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“Digital Eye Strain”</w:t>
            </w:r>
          </w:p>
        </w:tc>
        <w:tc>
          <w:tcPr>
            <w:tcW w:w="3078" w:type="dxa"/>
            <w:vAlign w:val="center"/>
          </w:tcPr>
          <w:p w:rsidR="000B127C" w:rsidRDefault="00EA428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</w:p>
          <w:p w:rsidR="00EA4286" w:rsidRPr="00B854A7" w:rsidRDefault="00EA428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Resident, Ophthalmology</w:t>
            </w:r>
          </w:p>
        </w:tc>
        <w:tc>
          <w:tcPr>
            <w:tcW w:w="2876" w:type="dxa"/>
            <w:vAlign w:val="center"/>
          </w:tcPr>
          <w:p w:rsidR="000B127C" w:rsidRDefault="00EA428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Sedhu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 A</w:t>
            </w:r>
          </w:p>
          <w:p w:rsidR="00EA4286" w:rsidRPr="00B854A7" w:rsidRDefault="00EA4286" w:rsidP="00EA4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Professor, Ophthalmology </w:t>
            </w:r>
          </w:p>
        </w:tc>
      </w:tr>
      <w:tr w:rsidR="000B127C" w:rsidRPr="00AA4D69" w:rsidTr="00A64FB5">
        <w:trPr>
          <w:trHeight w:val="620"/>
        </w:trPr>
        <w:tc>
          <w:tcPr>
            <w:tcW w:w="567" w:type="dxa"/>
            <w:vAlign w:val="center"/>
          </w:tcPr>
          <w:p w:rsidR="000B127C" w:rsidRPr="00B854A7" w:rsidRDefault="00EA428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6" w:type="dxa"/>
            <w:vAlign w:val="center"/>
          </w:tcPr>
          <w:p w:rsidR="000B127C" w:rsidRPr="00B854A7" w:rsidRDefault="00EA428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14/07/2022</w:t>
            </w:r>
          </w:p>
        </w:tc>
        <w:tc>
          <w:tcPr>
            <w:tcW w:w="3118" w:type="dxa"/>
            <w:vAlign w:val="center"/>
          </w:tcPr>
          <w:p w:rsidR="000B127C" w:rsidRPr="00B854A7" w:rsidRDefault="00EA4286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“Big Banana Island Study”</w:t>
            </w:r>
          </w:p>
        </w:tc>
        <w:tc>
          <w:tcPr>
            <w:tcW w:w="3078" w:type="dxa"/>
            <w:vAlign w:val="center"/>
          </w:tcPr>
          <w:p w:rsidR="000B127C" w:rsidRDefault="00EA428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“Dr. Ashok </w:t>
            </w:r>
            <w:r w:rsidR="00C97717">
              <w:rPr>
                <w:rFonts w:ascii="Times New Roman" w:hAnsi="Times New Roman" w:cs="Times New Roman"/>
                <w:sz w:val="20"/>
                <w:szCs w:val="20"/>
              </w:rPr>
              <w:t>Antony</w:t>
            </w:r>
          </w:p>
          <w:p w:rsidR="00C97717" w:rsidRPr="00B854A7" w:rsidRDefault="00C97717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Professor, Psychiatry </w:t>
            </w:r>
          </w:p>
        </w:tc>
        <w:tc>
          <w:tcPr>
            <w:tcW w:w="2876" w:type="dxa"/>
            <w:vAlign w:val="center"/>
          </w:tcPr>
          <w:p w:rsidR="000B127C" w:rsidRDefault="00C97717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Anoop Vincent</w:t>
            </w:r>
          </w:p>
          <w:p w:rsidR="00C97717" w:rsidRPr="00B854A7" w:rsidRDefault="00C97717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Professor, Psychiatry </w:t>
            </w:r>
          </w:p>
        </w:tc>
      </w:tr>
      <w:tr w:rsidR="00EA4286" w:rsidRPr="00AA4D69" w:rsidTr="00A64FB5">
        <w:trPr>
          <w:trHeight w:val="620"/>
        </w:trPr>
        <w:tc>
          <w:tcPr>
            <w:tcW w:w="567" w:type="dxa"/>
            <w:vAlign w:val="center"/>
          </w:tcPr>
          <w:p w:rsidR="00EA4286" w:rsidRDefault="00EA428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EA4286" w:rsidRPr="00B854A7" w:rsidRDefault="00C97717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21/07/2022</w:t>
            </w:r>
          </w:p>
        </w:tc>
        <w:tc>
          <w:tcPr>
            <w:tcW w:w="3118" w:type="dxa"/>
            <w:vAlign w:val="center"/>
          </w:tcPr>
          <w:p w:rsidR="00EA4286" w:rsidRPr="00B854A7" w:rsidRDefault="00C97717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“When to suspect ABPA”</w:t>
            </w:r>
          </w:p>
        </w:tc>
        <w:tc>
          <w:tcPr>
            <w:tcW w:w="3078" w:type="dxa"/>
            <w:vAlign w:val="center"/>
          </w:tcPr>
          <w:p w:rsidR="00EA4286" w:rsidRDefault="00C97717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Zone Xavier</w:t>
            </w:r>
          </w:p>
          <w:p w:rsidR="00C97717" w:rsidRPr="00B854A7" w:rsidRDefault="00C97717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Asst. Professor,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Pulmo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Medicine</w:t>
            </w:r>
          </w:p>
        </w:tc>
        <w:tc>
          <w:tcPr>
            <w:tcW w:w="2876" w:type="dxa"/>
            <w:vAlign w:val="center"/>
          </w:tcPr>
          <w:p w:rsidR="00EA4286" w:rsidRDefault="00C97717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Kumari Indira K.S</w:t>
            </w:r>
          </w:p>
          <w:p w:rsidR="00C97717" w:rsidRPr="00B854A7" w:rsidRDefault="00C97717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Pulmo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Medicine</w:t>
            </w:r>
          </w:p>
        </w:tc>
      </w:tr>
      <w:tr w:rsidR="00EA4286" w:rsidRPr="00AA4D69" w:rsidTr="00A64FB5">
        <w:trPr>
          <w:trHeight w:val="620"/>
        </w:trPr>
        <w:tc>
          <w:tcPr>
            <w:tcW w:w="567" w:type="dxa"/>
            <w:vAlign w:val="center"/>
          </w:tcPr>
          <w:p w:rsidR="00EA4286" w:rsidRDefault="00EA428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EA4286" w:rsidRPr="00B854A7" w:rsidRDefault="00C97717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28/07/2022</w:t>
            </w:r>
          </w:p>
        </w:tc>
        <w:tc>
          <w:tcPr>
            <w:tcW w:w="3118" w:type="dxa"/>
            <w:vAlign w:val="center"/>
          </w:tcPr>
          <w:p w:rsidR="00EA4286" w:rsidRPr="00B854A7" w:rsidRDefault="00C97717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“A Small Key opens Big door”</w:t>
            </w:r>
          </w:p>
        </w:tc>
        <w:tc>
          <w:tcPr>
            <w:tcW w:w="3078" w:type="dxa"/>
            <w:vAlign w:val="center"/>
          </w:tcPr>
          <w:p w:rsidR="00EA4286" w:rsidRDefault="00C97717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Rebeca </w:t>
            </w:r>
          </w:p>
          <w:p w:rsidR="00C97717" w:rsidRPr="00B854A7" w:rsidRDefault="00C97717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Resident, Ophthalmology</w:t>
            </w:r>
          </w:p>
        </w:tc>
        <w:tc>
          <w:tcPr>
            <w:tcW w:w="2876" w:type="dxa"/>
            <w:vAlign w:val="center"/>
          </w:tcPr>
          <w:p w:rsidR="00EA4286" w:rsidRDefault="00D8611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B.R.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Krishnanand</w:t>
            </w:r>
            <w:proofErr w:type="spellEnd"/>
          </w:p>
          <w:p w:rsidR="00D86115" w:rsidRPr="00B854A7" w:rsidRDefault="00D8611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Professor, Pathology</w:t>
            </w:r>
          </w:p>
        </w:tc>
      </w:tr>
      <w:tr w:rsidR="00D86115" w:rsidRPr="00AA4D69" w:rsidTr="00A64FB5">
        <w:trPr>
          <w:trHeight w:val="620"/>
        </w:trPr>
        <w:tc>
          <w:tcPr>
            <w:tcW w:w="567" w:type="dxa"/>
            <w:vAlign w:val="center"/>
          </w:tcPr>
          <w:p w:rsidR="00D86115" w:rsidRDefault="00D8611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D86115" w:rsidRDefault="00D8611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04/08/2022</w:t>
            </w:r>
          </w:p>
        </w:tc>
        <w:tc>
          <w:tcPr>
            <w:tcW w:w="3118" w:type="dxa"/>
            <w:vAlign w:val="center"/>
          </w:tcPr>
          <w:p w:rsidR="00D86115" w:rsidRDefault="00D86115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“” Step up for Breast feeding : Educate &amp; Support” </w:t>
            </w:r>
          </w:p>
        </w:tc>
        <w:tc>
          <w:tcPr>
            <w:tcW w:w="3078" w:type="dxa"/>
            <w:vAlign w:val="center"/>
          </w:tcPr>
          <w:p w:rsidR="00D86115" w:rsidRDefault="00D8611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Manjusha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</w:p>
          <w:p w:rsidR="00D86115" w:rsidRDefault="00D8611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Asst. Professor,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Paediatrics</w:t>
            </w:r>
            <w:proofErr w:type="spellEnd"/>
          </w:p>
        </w:tc>
        <w:tc>
          <w:tcPr>
            <w:tcW w:w="2876" w:type="dxa"/>
            <w:vAlign w:val="center"/>
          </w:tcPr>
          <w:p w:rsidR="00D86115" w:rsidRDefault="00D8611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Lyla Chacko</w:t>
            </w:r>
          </w:p>
          <w:p w:rsidR="00D86115" w:rsidRDefault="00D8611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Professor,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Paediatrics</w:t>
            </w:r>
            <w:proofErr w:type="spellEnd"/>
          </w:p>
        </w:tc>
      </w:tr>
      <w:tr w:rsidR="00D86115" w:rsidRPr="00AA4D69" w:rsidTr="00A64FB5">
        <w:trPr>
          <w:trHeight w:val="620"/>
        </w:trPr>
        <w:tc>
          <w:tcPr>
            <w:tcW w:w="567" w:type="dxa"/>
            <w:vAlign w:val="center"/>
          </w:tcPr>
          <w:p w:rsidR="00D86115" w:rsidRDefault="00D8611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D86115" w:rsidRDefault="00D8611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11/08/2022</w:t>
            </w:r>
          </w:p>
        </w:tc>
        <w:tc>
          <w:tcPr>
            <w:tcW w:w="3118" w:type="dxa"/>
            <w:vAlign w:val="center"/>
          </w:tcPr>
          <w:p w:rsidR="00D86115" w:rsidRDefault="00D86115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“Sexual Offences – Medicolegal protocol for examination of </w:t>
            </w:r>
            <w:r w:rsidR="005E44A5">
              <w:rPr>
                <w:rFonts w:ascii="Times New Roman" w:hAnsi="Times New Roman" w:cs="Times New Roman"/>
                <w:bCs/>
                <w:sz w:val="20"/>
                <w:szCs w:val="20"/>
              </w:rPr>
              <w:t>survivor</w:t>
            </w:r>
          </w:p>
        </w:tc>
        <w:tc>
          <w:tcPr>
            <w:tcW w:w="3078" w:type="dxa"/>
            <w:vAlign w:val="center"/>
          </w:tcPr>
          <w:p w:rsidR="00D86115" w:rsidRDefault="005E44A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Delna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Sebastian</w:t>
            </w:r>
          </w:p>
          <w:p w:rsidR="00363376" w:rsidRDefault="0036337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Resident, OBG</w:t>
            </w:r>
          </w:p>
          <w:p w:rsidR="005E44A5" w:rsidRDefault="005E44A5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vAlign w:val="center"/>
          </w:tcPr>
          <w:p w:rsidR="00D86115" w:rsidRDefault="0036337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Radha K. R</w:t>
            </w:r>
          </w:p>
          <w:p w:rsidR="00363376" w:rsidRDefault="0036337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Professor, OBG</w:t>
            </w:r>
          </w:p>
          <w:p w:rsidR="00363376" w:rsidRDefault="0036337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76" w:rsidRPr="00AA4D69" w:rsidTr="00A64FB5">
        <w:trPr>
          <w:trHeight w:val="620"/>
        </w:trPr>
        <w:tc>
          <w:tcPr>
            <w:tcW w:w="567" w:type="dxa"/>
            <w:vAlign w:val="center"/>
          </w:tcPr>
          <w:p w:rsidR="00363376" w:rsidRDefault="0036337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363376" w:rsidRDefault="00363376" w:rsidP="0036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18/08/2022</w:t>
            </w:r>
          </w:p>
        </w:tc>
        <w:tc>
          <w:tcPr>
            <w:tcW w:w="3118" w:type="dxa"/>
            <w:vAlign w:val="center"/>
          </w:tcPr>
          <w:p w:rsidR="00363376" w:rsidRDefault="00363376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 A light at the end of the Tunnel”</w:t>
            </w:r>
          </w:p>
        </w:tc>
        <w:tc>
          <w:tcPr>
            <w:tcW w:w="3078" w:type="dxa"/>
            <w:vAlign w:val="center"/>
          </w:tcPr>
          <w:p w:rsidR="00363376" w:rsidRDefault="0036337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Sanitha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Philip</w:t>
            </w:r>
          </w:p>
          <w:p w:rsidR="00363376" w:rsidRDefault="0036337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Asst. Professor, Pharmacology</w:t>
            </w:r>
          </w:p>
        </w:tc>
        <w:tc>
          <w:tcPr>
            <w:tcW w:w="2876" w:type="dxa"/>
            <w:vAlign w:val="center"/>
          </w:tcPr>
          <w:p w:rsidR="00363376" w:rsidRDefault="0036337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Lavanya N</w:t>
            </w:r>
          </w:p>
          <w:p w:rsidR="00363376" w:rsidRDefault="00363376" w:rsidP="00363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&amp; HOD, Pharmacology </w:t>
            </w:r>
          </w:p>
        </w:tc>
      </w:tr>
      <w:tr w:rsidR="00363376" w:rsidRPr="00AA4D69" w:rsidTr="00A64FB5">
        <w:trPr>
          <w:trHeight w:val="620"/>
        </w:trPr>
        <w:tc>
          <w:tcPr>
            <w:tcW w:w="567" w:type="dxa"/>
            <w:vAlign w:val="center"/>
          </w:tcPr>
          <w:p w:rsidR="00363376" w:rsidRDefault="0036337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363376" w:rsidRDefault="0036337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25/08/2022</w:t>
            </w:r>
          </w:p>
        </w:tc>
        <w:tc>
          <w:tcPr>
            <w:tcW w:w="3118" w:type="dxa"/>
            <w:vAlign w:val="center"/>
          </w:tcPr>
          <w:p w:rsidR="00363376" w:rsidRDefault="00363376" w:rsidP="00A64F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“Gone Today, Hair “Tomorrow” – PRP a boon for hair loss</w:t>
            </w:r>
          </w:p>
        </w:tc>
        <w:tc>
          <w:tcPr>
            <w:tcW w:w="3078" w:type="dxa"/>
            <w:vAlign w:val="center"/>
          </w:tcPr>
          <w:p w:rsidR="00363376" w:rsidRDefault="0036337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Lakshmi Rajendran</w:t>
            </w:r>
          </w:p>
          <w:p w:rsidR="00363376" w:rsidRDefault="0036337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Senior Resident, Dermatology</w:t>
            </w:r>
          </w:p>
        </w:tc>
        <w:tc>
          <w:tcPr>
            <w:tcW w:w="2876" w:type="dxa"/>
            <w:vAlign w:val="center"/>
          </w:tcPr>
          <w:p w:rsidR="00363376" w:rsidRDefault="0036337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C. Balachandran</w:t>
            </w:r>
          </w:p>
          <w:p w:rsidR="00363376" w:rsidRDefault="00363376" w:rsidP="00A6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 &amp; HOD, Dermatology</w:t>
            </w:r>
          </w:p>
        </w:tc>
      </w:tr>
    </w:tbl>
    <w:p w:rsidR="00EC3BBE" w:rsidRDefault="00EC3BBE" w:rsidP="00EC3BBE">
      <w:pPr>
        <w:rPr>
          <w:sz w:val="18"/>
          <w:szCs w:val="20"/>
        </w:rPr>
      </w:pPr>
    </w:p>
    <w:p w:rsidR="007A6089" w:rsidRDefault="007A6089" w:rsidP="00EC3BBE">
      <w:pPr>
        <w:jc w:val="center"/>
        <w:rPr>
          <w:sz w:val="18"/>
          <w:szCs w:val="20"/>
        </w:rPr>
      </w:pPr>
    </w:p>
    <w:p w:rsidR="007D51B1" w:rsidRPr="007A6089" w:rsidRDefault="00EC3BBE" w:rsidP="00EC3BBE">
      <w:pPr>
        <w:jc w:val="center"/>
        <w:rPr>
          <w:b/>
          <w:sz w:val="18"/>
          <w:szCs w:val="20"/>
        </w:rPr>
      </w:pPr>
      <w:r w:rsidRPr="007A6089">
        <w:rPr>
          <w:b/>
          <w:sz w:val="18"/>
          <w:szCs w:val="20"/>
        </w:rPr>
        <w:t>……………………………………………………………………………</w:t>
      </w:r>
    </w:p>
    <w:sectPr w:rsidR="007D51B1" w:rsidRPr="007A6089" w:rsidSect="00E139C4">
      <w:headerReference w:type="default" r:id="rId8"/>
      <w:pgSz w:w="11907" w:h="16839" w:code="9"/>
      <w:pgMar w:top="232" w:right="1440" w:bottom="851" w:left="1440" w:header="2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724" w:rsidRDefault="00402724" w:rsidP="008B1422">
      <w:pPr>
        <w:spacing w:after="0" w:line="240" w:lineRule="auto"/>
      </w:pPr>
      <w:r>
        <w:separator/>
      </w:r>
    </w:p>
  </w:endnote>
  <w:endnote w:type="continuationSeparator" w:id="0">
    <w:p w:rsidR="00402724" w:rsidRDefault="00402724" w:rsidP="008B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724" w:rsidRDefault="00402724" w:rsidP="008B1422">
      <w:pPr>
        <w:spacing w:after="0" w:line="240" w:lineRule="auto"/>
      </w:pPr>
      <w:r>
        <w:separator/>
      </w:r>
    </w:p>
  </w:footnote>
  <w:footnote w:type="continuationSeparator" w:id="0">
    <w:p w:rsidR="00402724" w:rsidRDefault="00402724" w:rsidP="008B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4A5" w:rsidRDefault="005E44A5" w:rsidP="005B6050">
    <w:pPr>
      <w:spacing w:after="0"/>
      <w:jc w:val="center"/>
      <w:rPr>
        <w:rFonts w:ascii="Times New Roman" w:hAnsi="Times New Roman" w:cs="Times New Roman"/>
        <w:b/>
        <w:sz w:val="35"/>
        <w:szCs w:val="35"/>
      </w:rPr>
    </w:pPr>
  </w:p>
  <w:p w:rsidR="005E44A5" w:rsidRDefault="005E44A5" w:rsidP="005B6050">
    <w:pPr>
      <w:spacing w:after="0" w:line="240" w:lineRule="auto"/>
      <w:jc w:val="center"/>
      <w:rPr>
        <w:rFonts w:cstheme="minorHAnsi"/>
        <w:b/>
        <w:sz w:val="40"/>
        <w:szCs w:val="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107D"/>
    <w:multiLevelType w:val="hybridMultilevel"/>
    <w:tmpl w:val="D5F6D2E6"/>
    <w:lvl w:ilvl="0" w:tplc="5B16B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44F1B"/>
    <w:multiLevelType w:val="hybridMultilevel"/>
    <w:tmpl w:val="9F4A4078"/>
    <w:lvl w:ilvl="0" w:tplc="4B0ED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118DB"/>
    <w:multiLevelType w:val="hybridMultilevel"/>
    <w:tmpl w:val="12362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422"/>
    <w:rsid w:val="00015FDE"/>
    <w:rsid w:val="0001601D"/>
    <w:rsid w:val="00043503"/>
    <w:rsid w:val="00044F41"/>
    <w:rsid w:val="00057284"/>
    <w:rsid w:val="00086F0E"/>
    <w:rsid w:val="0009415D"/>
    <w:rsid w:val="000A7F28"/>
    <w:rsid w:val="000B127C"/>
    <w:rsid w:val="000C03B6"/>
    <w:rsid w:val="000E04EF"/>
    <w:rsid w:val="00111C1F"/>
    <w:rsid w:val="00112EAE"/>
    <w:rsid w:val="00122399"/>
    <w:rsid w:val="00140B0C"/>
    <w:rsid w:val="00160E75"/>
    <w:rsid w:val="00172775"/>
    <w:rsid w:val="00181B54"/>
    <w:rsid w:val="001971D4"/>
    <w:rsid w:val="001B6F0B"/>
    <w:rsid w:val="001C45F1"/>
    <w:rsid w:val="001D4068"/>
    <w:rsid w:val="001D4118"/>
    <w:rsid w:val="001D5D05"/>
    <w:rsid w:val="001F1864"/>
    <w:rsid w:val="00225D0A"/>
    <w:rsid w:val="00251FFD"/>
    <w:rsid w:val="0026096F"/>
    <w:rsid w:val="0026758F"/>
    <w:rsid w:val="002968F2"/>
    <w:rsid w:val="002B125A"/>
    <w:rsid w:val="002B2C08"/>
    <w:rsid w:val="002C144D"/>
    <w:rsid w:val="002C26F0"/>
    <w:rsid w:val="002D3C64"/>
    <w:rsid w:val="002D56C5"/>
    <w:rsid w:val="003119B8"/>
    <w:rsid w:val="00341F79"/>
    <w:rsid w:val="00363376"/>
    <w:rsid w:val="00383A85"/>
    <w:rsid w:val="0039301D"/>
    <w:rsid w:val="00394CA3"/>
    <w:rsid w:val="003A4E54"/>
    <w:rsid w:val="003A63B1"/>
    <w:rsid w:val="003B4864"/>
    <w:rsid w:val="003C3A2A"/>
    <w:rsid w:val="003C484A"/>
    <w:rsid w:val="00402724"/>
    <w:rsid w:val="004072A5"/>
    <w:rsid w:val="00440742"/>
    <w:rsid w:val="0044412D"/>
    <w:rsid w:val="00446A59"/>
    <w:rsid w:val="00493DE9"/>
    <w:rsid w:val="004A5404"/>
    <w:rsid w:val="004A6AA2"/>
    <w:rsid w:val="004B1C87"/>
    <w:rsid w:val="004D2994"/>
    <w:rsid w:val="004E39EB"/>
    <w:rsid w:val="004F254C"/>
    <w:rsid w:val="004F75AE"/>
    <w:rsid w:val="00503BBF"/>
    <w:rsid w:val="00505474"/>
    <w:rsid w:val="00523991"/>
    <w:rsid w:val="00532E52"/>
    <w:rsid w:val="005457D1"/>
    <w:rsid w:val="00563978"/>
    <w:rsid w:val="0057762C"/>
    <w:rsid w:val="00582337"/>
    <w:rsid w:val="00582370"/>
    <w:rsid w:val="005926E0"/>
    <w:rsid w:val="00593B1D"/>
    <w:rsid w:val="005A3B07"/>
    <w:rsid w:val="005B5C4B"/>
    <w:rsid w:val="005B6050"/>
    <w:rsid w:val="005C3569"/>
    <w:rsid w:val="005D0F3D"/>
    <w:rsid w:val="005D6DC3"/>
    <w:rsid w:val="005E44A5"/>
    <w:rsid w:val="005F7DF6"/>
    <w:rsid w:val="00611A9C"/>
    <w:rsid w:val="00647831"/>
    <w:rsid w:val="00660932"/>
    <w:rsid w:val="00667D1C"/>
    <w:rsid w:val="00682D2D"/>
    <w:rsid w:val="00683EF6"/>
    <w:rsid w:val="006864F5"/>
    <w:rsid w:val="006A0FBF"/>
    <w:rsid w:val="006A4F8B"/>
    <w:rsid w:val="006D523F"/>
    <w:rsid w:val="006E43C2"/>
    <w:rsid w:val="006F10D7"/>
    <w:rsid w:val="00731161"/>
    <w:rsid w:val="007352F7"/>
    <w:rsid w:val="0073655C"/>
    <w:rsid w:val="00762BA7"/>
    <w:rsid w:val="00797E0F"/>
    <w:rsid w:val="007A6089"/>
    <w:rsid w:val="007B1426"/>
    <w:rsid w:val="007D51B1"/>
    <w:rsid w:val="007E0E07"/>
    <w:rsid w:val="007E252B"/>
    <w:rsid w:val="007E4C42"/>
    <w:rsid w:val="007F2831"/>
    <w:rsid w:val="0080741C"/>
    <w:rsid w:val="00821E4A"/>
    <w:rsid w:val="008755D6"/>
    <w:rsid w:val="00883FD5"/>
    <w:rsid w:val="0088595C"/>
    <w:rsid w:val="00891D4F"/>
    <w:rsid w:val="008A23CD"/>
    <w:rsid w:val="008A77F4"/>
    <w:rsid w:val="008B1422"/>
    <w:rsid w:val="008B60E2"/>
    <w:rsid w:val="008D3E66"/>
    <w:rsid w:val="008E6694"/>
    <w:rsid w:val="008E7399"/>
    <w:rsid w:val="00900176"/>
    <w:rsid w:val="00911E72"/>
    <w:rsid w:val="0092562C"/>
    <w:rsid w:val="0094118C"/>
    <w:rsid w:val="009546FC"/>
    <w:rsid w:val="00965C49"/>
    <w:rsid w:val="009826D8"/>
    <w:rsid w:val="00991EF4"/>
    <w:rsid w:val="009E5BCC"/>
    <w:rsid w:val="009F56CD"/>
    <w:rsid w:val="00A02204"/>
    <w:rsid w:val="00A057A7"/>
    <w:rsid w:val="00A13BEB"/>
    <w:rsid w:val="00A31471"/>
    <w:rsid w:val="00A452C5"/>
    <w:rsid w:val="00A45A34"/>
    <w:rsid w:val="00A47D90"/>
    <w:rsid w:val="00A50978"/>
    <w:rsid w:val="00A51AAC"/>
    <w:rsid w:val="00A60B01"/>
    <w:rsid w:val="00A64FB5"/>
    <w:rsid w:val="00A72A3E"/>
    <w:rsid w:val="00A84BC4"/>
    <w:rsid w:val="00A85088"/>
    <w:rsid w:val="00AA4D69"/>
    <w:rsid w:val="00AB7C69"/>
    <w:rsid w:val="00AE68E9"/>
    <w:rsid w:val="00AF6491"/>
    <w:rsid w:val="00B058C1"/>
    <w:rsid w:val="00B05D47"/>
    <w:rsid w:val="00B2638D"/>
    <w:rsid w:val="00B359B9"/>
    <w:rsid w:val="00B61567"/>
    <w:rsid w:val="00B746FE"/>
    <w:rsid w:val="00B854A7"/>
    <w:rsid w:val="00B964C2"/>
    <w:rsid w:val="00BB78B7"/>
    <w:rsid w:val="00BB7C60"/>
    <w:rsid w:val="00BC06C7"/>
    <w:rsid w:val="00BC48E3"/>
    <w:rsid w:val="00BD39C6"/>
    <w:rsid w:val="00BE5AD4"/>
    <w:rsid w:val="00BF026D"/>
    <w:rsid w:val="00C06A1C"/>
    <w:rsid w:val="00C15F2B"/>
    <w:rsid w:val="00C21DC4"/>
    <w:rsid w:val="00C557A3"/>
    <w:rsid w:val="00C633D1"/>
    <w:rsid w:val="00C6680A"/>
    <w:rsid w:val="00C73F7F"/>
    <w:rsid w:val="00C87683"/>
    <w:rsid w:val="00C907CC"/>
    <w:rsid w:val="00C93220"/>
    <w:rsid w:val="00C97717"/>
    <w:rsid w:val="00CA21B2"/>
    <w:rsid w:val="00CD7292"/>
    <w:rsid w:val="00CE011E"/>
    <w:rsid w:val="00CF2D80"/>
    <w:rsid w:val="00CF4354"/>
    <w:rsid w:val="00CF7A01"/>
    <w:rsid w:val="00D125B4"/>
    <w:rsid w:val="00D32C39"/>
    <w:rsid w:val="00D56248"/>
    <w:rsid w:val="00D779FB"/>
    <w:rsid w:val="00D86115"/>
    <w:rsid w:val="00D9097C"/>
    <w:rsid w:val="00DB4794"/>
    <w:rsid w:val="00DB59A5"/>
    <w:rsid w:val="00DC1AA9"/>
    <w:rsid w:val="00DC2612"/>
    <w:rsid w:val="00DE4BB6"/>
    <w:rsid w:val="00DE7F9B"/>
    <w:rsid w:val="00DF2550"/>
    <w:rsid w:val="00E02D73"/>
    <w:rsid w:val="00E0641A"/>
    <w:rsid w:val="00E10464"/>
    <w:rsid w:val="00E139C4"/>
    <w:rsid w:val="00E14FC1"/>
    <w:rsid w:val="00E41B1A"/>
    <w:rsid w:val="00E75AC8"/>
    <w:rsid w:val="00E81F77"/>
    <w:rsid w:val="00EA4286"/>
    <w:rsid w:val="00EC3BBE"/>
    <w:rsid w:val="00ED343F"/>
    <w:rsid w:val="00ED7916"/>
    <w:rsid w:val="00EE4EAC"/>
    <w:rsid w:val="00EE5AC0"/>
    <w:rsid w:val="00F26879"/>
    <w:rsid w:val="00F33249"/>
    <w:rsid w:val="00F37BBD"/>
    <w:rsid w:val="00F5436B"/>
    <w:rsid w:val="00F5787B"/>
    <w:rsid w:val="00F62521"/>
    <w:rsid w:val="00F64C18"/>
    <w:rsid w:val="00FA12A9"/>
    <w:rsid w:val="00FB4C01"/>
    <w:rsid w:val="00FC3353"/>
    <w:rsid w:val="00FC7C71"/>
    <w:rsid w:val="00FE3FBF"/>
    <w:rsid w:val="00FE5470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33ABC"/>
  <w15:docId w15:val="{28D02F51-4B7F-4D41-9995-6CFA7787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22"/>
  </w:style>
  <w:style w:type="paragraph" w:styleId="Footer">
    <w:name w:val="footer"/>
    <w:basedOn w:val="Normal"/>
    <w:link w:val="FooterChar"/>
    <w:uiPriority w:val="99"/>
    <w:unhideWhenUsed/>
    <w:rsid w:val="008B1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22"/>
  </w:style>
  <w:style w:type="paragraph" w:styleId="BalloonText">
    <w:name w:val="Balloon Text"/>
    <w:basedOn w:val="Normal"/>
    <w:link w:val="BalloonTextChar"/>
    <w:uiPriority w:val="99"/>
    <w:semiHidden/>
    <w:unhideWhenUsed/>
    <w:rsid w:val="008B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422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FA38-EC83-45EC-BF0B-D0A75E32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</dc:creator>
  <cp:keywords/>
  <dc:description/>
  <cp:lastModifiedBy>Athira Uthaman</cp:lastModifiedBy>
  <cp:revision>66</cp:revision>
  <cp:lastPrinted>2022-06-24T11:49:00Z</cp:lastPrinted>
  <dcterms:created xsi:type="dcterms:W3CDTF">2015-04-24T05:14:00Z</dcterms:created>
  <dcterms:modified xsi:type="dcterms:W3CDTF">2024-01-18T06:19:00Z</dcterms:modified>
</cp:coreProperties>
</file>